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D0" w:rsidRPr="007D02D8" w:rsidRDefault="007D02D8" w:rsidP="007D02D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D02D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D02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тоговое сочинение.</w:t>
      </w:r>
    </w:p>
    <w:p w:rsidR="007D02D8" w:rsidRPr="007D02D8" w:rsidRDefault="007D02D8" w:rsidP="007D02D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D0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Регистрация на участие в итоговом сочинении (изложении)</w:t>
      </w:r>
    </w:p>
    <w:p w:rsidR="007D02D8" w:rsidRPr="007D02D8" w:rsidRDefault="007D02D8" w:rsidP="007D02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proofErr w:type="spellStart"/>
      <w:r w:rsidRPr="007D02D8">
        <w:rPr>
          <w:rFonts w:ascii="Times New Roman" w:hAnsi="Times New Roman" w:cs="Times New Roman"/>
          <w:color w:val="000000" w:themeColor="text1"/>
          <w:sz w:val="28"/>
          <w:szCs w:val="28"/>
        </w:rPr>
        <w:t>п.п</w:t>
      </w:r>
      <w:proofErr w:type="spellEnd"/>
      <w:r w:rsidRPr="007D02D8">
        <w:rPr>
          <w:rFonts w:ascii="Times New Roman" w:hAnsi="Times New Roman" w:cs="Times New Roman"/>
          <w:color w:val="000000" w:themeColor="text1"/>
          <w:sz w:val="28"/>
          <w:szCs w:val="28"/>
        </w:rPr>
        <w:t>. 19, 20, 29 Порядка проведения государственной итоговой аттестации по образовательным программам среднего общего образования</w:t>
      </w:r>
    </w:p>
    <w:p w:rsidR="007D02D8" w:rsidRPr="007D02D8" w:rsidRDefault="005E0E12" w:rsidP="007D02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7D02D8" w:rsidRPr="007D02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https://static.mskobr.ru/docs/eg/order19_20.png</w:t>
        </w:r>
      </w:hyperlink>
    </w:p>
    <w:p w:rsidR="007D02D8" w:rsidRPr="005E0E12" w:rsidRDefault="007D02D8" w:rsidP="007D02D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E0E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Основной срок проведения:</w:t>
      </w:r>
    </w:p>
    <w:p w:rsidR="007D02D8" w:rsidRPr="007D02D8" w:rsidRDefault="007D02D8" w:rsidP="007D02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2D8">
        <w:rPr>
          <w:rFonts w:ascii="Times New Roman" w:hAnsi="Times New Roman" w:cs="Times New Roman"/>
          <w:color w:val="000000" w:themeColor="text1"/>
          <w:sz w:val="28"/>
          <w:szCs w:val="28"/>
        </w:rPr>
        <w:t>7 декабря 2022 года (регистрация до 23 ноября 2022 года)</w:t>
      </w:r>
    </w:p>
    <w:p w:rsidR="007D02D8" w:rsidRPr="007D02D8" w:rsidRDefault="007D02D8" w:rsidP="007D02D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D02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Дополнительные сроки проведения:</w:t>
      </w:r>
    </w:p>
    <w:p w:rsidR="007D02D8" w:rsidRPr="007D02D8" w:rsidRDefault="007D02D8" w:rsidP="007D02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2D8">
        <w:rPr>
          <w:rFonts w:ascii="Times New Roman" w:hAnsi="Times New Roman" w:cs="Times New Roman"/>
          <w:color w:val="000000" w:themeColor="text1"/>
          <w:sz w:val="28"/>
          <w:szCs w:val="28"/>
        </w:rPr>
        <w:t>1 февраля 2023 года</w:t>
      </w:r>
    </w:p>
    <w:p w:rsidR="007D02D8" w:rsidRPr="007D02D8" w:rsidRDefault="007D02D8" w:rsidP="007D02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2D8">
        <w:rPr>
          <w:rFonts w:ascii="Times New Roman" w:hAnsi="Times New Roman" w:cs="Times New Roman"/>
          <w:color w:val="000000" w:themeColor="text1"/>
          <w:sz w:val="28"/>
          <w:szCs w:val="28"/>
        </w:rPr>
        <w:t>3 мая 2023 года</w:t>
      </w:r>
    </w:p>
    <w:p w:rsidR="005E0E12" w:rsidRDefault="007D02D8" w:rsidP="007D02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тем итогового сочинения </w:t>
      </w:r>
    </w:p>
    <w:p w:rsidR="007D02D8" w:rsidRPr="007D02D8" w:rsidRDefault="005E0E12" w:rsidP="007D02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7D02D8" w:rsidRPr="007D02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https://fipi.ru/itogovoe-sochinenie</w:t>
        </w:r>
      </w:hyperlink>
    </w:p>
    <w:p w:rsidR="007D02D8" w:rsidRPr="007D02D8" w:rsidRDefault="007D02D8" w:rsidP="007D02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Департамента образования и науки города Москвы от 15 марта 2021 г. № 83 «О внесении изменения в приказ Департамента образования города Москвы от 20 октября 2015 г. №2820» </w:t>
      </w:r>
      <w:hyperlink r:id="rId6" w:history="1">
        <w:r w:rsidRPr="007D02D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https://www.mos.ru/donm/documents/normativnye-pravovye-akty/view/251339220/</w:t>
        </w:r>
      </w:hyperlink>
    </w:p>
    <w:p w:rsidR="007D02D8" w:rsidRDefault="007D02D8" w:rsidP="007D02D8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D02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После объявления результатов итогового сочинения (изложения) в образовательной организации на Официальном портале Мэра и Правительства Москвы (mos.ru) в личных кабинетах участников ГИА можно ознакомиться с изображениями бланков итогового сочинения (изложения).</w:t>
      </w:r>
    </w:p>
    <w:p w:rsidR="005E0E12" w:rsidRPr="005E0E12" w:rsidRDefault="005E0E12" w:rsidP="007D02D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E0E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Интернет-ресурсы информационной поддержки ЕГЭ, ОГЭ.</w:t>
      </w:r>
    </w:p>
    <w:p w:rsidR="005E0E12" w:rsidRDefault="005E0E12" w:rsidP="007D02D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7" w:history="1">
        <w:r w:rsidRPr="00381BF3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https://obrnadzor.gov.ru/</w:t>
        </w:r>
      </w:hyperlink>
    </w:p>
    <w:p w:rsidR="005E0E12" w:rsidRDefault="005E0E12" w:rsidP="007D02D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8" w:history="1">
        <w:r w:rsidRPr="00381BF3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https://fipi.ru/</w:t>
        </w:r>
      </w:hyperlink>
    </w:p>
    <w:p w:rsidR="005E0E12" w:rsidRDefault="005E0E12" w:rsidP="007D02D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9" w:history="1">
        <w:r w:rsidRPr="00381BF3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http://www.rustest.ru/</w:t>
        </w:r>
      </w:hyperlink>
    </w:p>
    <w:p w:rsidR="005E0E12" w:rsidRDefault="005E0E12" w:rsidP="007D02D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10" w:history="1">
        <w:r w:rsidRPr="00381BF3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https://www.mos.ru/donm/</w:t>
        </w:r>
      </w:hyperlink>
    </w:p>
    <w:p w:rsidR="005E0E12" w:rsidRPr="007D02D8" w:rsidRDefault="005E0E12" w:rsidP="007D02D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11" w:history="1">
        <w:r w:rsidRPr="00381BF3">
          <w:rPr>
            <w:rStyle w:val="a3"/>
            <w:rFonts w:ascii="Times New Roman" w:hAnsi="Times New Roman" w:cs="Times New Roman"/>
            <w:i/>
            <w:sz w:val="28"/>
            <w:szCs w:val="28"/>
          </w:rPr>
          <w:t>http://rcoi.mcko.ru/</w:t>
        </w:r>
      </w:hyperlink>
      <w:bookmarkStart w:id="0" w:name="_GoBack"/>
      <w:bookmarkEnd w:id="0"/>
    </w:p>
    <w:sectPr w:rsidR="005E0E12" w:rsidRPr="007D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21C"/>
    <w:rsid w:val="005006D0"/>
    <w:rsid w:val="005B121C"/>
    <w:rsid w:val="005E0E12"/>
    <w:rsid w:val="007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E262"/>
  <w15:chartTrackingRefBased/>
  <w15:docId w15:val="{FB8DE18C-ACB8-4204-A1B4-A8E9B73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brnadzor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donm/documents/normativnye-pravovye-akty/view/251339220/" TargetMode="External"/><Relationship Id="rId11" Type="http://schemas.openxmlformats.org/officeDocument/2006/relationships/hyperlink" Target="http://rcoi.mcko.ru/" TargetMode="External"/><Relationship Id="rId5" Type="http://schemas.openxmlformats.org/officeDocument/2006/relationships/hyperlink" Target="https://fipi.ru/itogovoe-sochinenie" TargetMode="External"/><Relationship Id="rId10" Type="http://schemas.openxmlformats.org/officeDocument/2006/relationships/hyperlink" Target="https://www.mos.ru/donm/" TargetMode="External"/><Relationship Id="rId4" Type="http://schemas.openxmlformats.org/officeDocument/2006/relationships/hyperlink" Target="https://static.mskobr.ru/docs/eg/order19_20.png" TargetMode="External"/><Relationship Id="rId9" Type="http://schemas.openxmlformats.org/officeDocument/2006/relationships/hyperlink" Target="http://www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</dc:creator>
  <cp:keywords/>
  <dc:description/>
  <cp:lastModifiedBy>UCHITELSKAY</cp:lastModifiedBy>
  <cp:revision>5</cp:revision>
  <dcterms:created xsi:type="dcterms:W3CDTF">2022-11-17T09:56:00Z</dcterms:created>
  <dcterms:modified xsi:type="dcterms:W3CDTF">2022-11-17T10:14:00Z</dcterms:modified>
</cp:coreProperties>
</file>